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64466" w14:textId="0318F3F7" w:rsidR="00FA20F1" w:rsidRPr="00A23DB2" w:rsidRDefault="00FA20F1" w:rsidP="001E000B">
      <w:pPr>
        <w:jc w:val="center"/>
        <w:rPr>
          <w:rFonts w:ascii="Arial" w:eastAsia="Verdana" w:hAnsi="Arial" w:cs="Arial"/>
          <w:b/>
          <w:color w:val="2F5496"/>
          <w:sz w:val="32"/>
          <w:szCs w:val="32"/>
        </w:rPr>
      </w:pPr>
      <w:r w:rsidRPr="00A23DB2">
        <w:rPr>
          <w:rFonts w:ascii="Arial" w:eastAsia="Verdana" w:hAnsi="Arial" w:cs="Arial"/>
          <w:b/>
          <w:color w:val="2F5496"/>
          <w:sz w:val="32"/>
          <w:szCs w:val="32"/>
        </w:rPr>
        <w:t>TEMA: EMPRENDIMIENTO DE MODA SOSTENIBLE “BORN2BEGREEN”</w:t>
      </w:r>
    </w:p>
    <w:p w14:paraId="6135C95E" w14:textId="6F53F6C9" w:rsidR="00FA20F1" w:rsidRDefault="00FA20F1" w:rsidP="001E000B">
      <w:pPr>
        <w:jc w:val="center"/>
        <w:rPr>
          <w:rFonts w:ascii="Arial" w:eastAsia="Verdana" w:hAnsi="Arial" w:cs="Arial"/>
          <w:b/>
          <w:color w:val="2F5496"/>
          <w:sz w:val="32"/>
          <w:szCs w:val="32"/>
        </w:rPr>
      </w:pPr>
      <w:r w:rsidRPr="00A23DB2">
        <w:rPr>
          <w:rFonts w:ascii="Arial" w:eastAsia="Verdana" w:hAnsi="Arial" w:cs="Arial"/>
          <w:b/>
          <w:color w:val="2F5496"/>
          <w:sz w:val="32"/>
          <w:szCs w:val="32"/>
        </w:rPr>
        <w:t>AUTOR: ING. PAÚL OCHOA</w:t>
      </w:r>
    </w:p>
    <w:p w14:paraId="60144E22" w14:textId="77777777" w:rsidR="00FA20F1" w:rsidRPr="0069719C" w:rsidRDefault="00FA20F1" w:rsidP="00FA20F1">
      <w:pPr>
        <w:spacing w:line="360" w:lineRule="auto"/>
        <w:rPr>
          <w:rFonts w:ascii="Arial" w:eastAsia="Verdana" w:hAnsi="Arial" w:cs="Arial"/>
          <w:sz w:val="24"/>
          <w:szCs w:val="24"/>
        </w:rPr>
      </w:pPr>
      <w:r w:rsidRPr="0069719C">
        <w:rPr>
          <w:rFonts w:ascii="Arial" w:eastAsia="Verdana" w:hAnsi="Arial" w:cs="Arial"/>
          <w:sz w:val="24"/>
          <w:szCs w:val="24"/>
        </w:rPr>
        <w:t>RESUMEN:</w:t>
      </w:r>
    </w:p>
    <w:p w14:paraId="060666EA" w14:textId="77777777" w:rsidR="00FA20F1" w:rsidRPr="0069719C" w:rsidRDefault="00FA20F1" w:rsidP="00FA20F1">
      <w:pPr>
        <w:spacing w:line="360" w:lineRule="auto"/>
        <w:jc w:val="both"/>
        <w:rPr>
          <w:rFonts w:ascii="Arial" w:eastAsia="Verdana" w:hAnsi="Arial" w:cs="Arial"/>
          <w:sz w:val="24"/>
          <w:szCs w:val="24"/>
        </w:rPr>
      </w:pPr>
      <w:r w:rsidRPr="0069719C">
        <w:rPr>
          <w:rFonts w:ascii="Arial" w:eastAsia="Verdana" w:hAnsi="Arial" w:cs="Arial"/>
          <w:sz w:val="24"/>
          <w:szCs w:val="24"/>
        </w:rPr>
        <w:t xml:space="preserve">Nuestro emprendimiento se basa en una propuesta de valor amplia y a largo plazo, que inicialmente ofrece al segmento verde/ambientalista moda ecológica de alto nivel, responsable y circular para personas de 20 a 45 años de edad con una capacidad adquisitiva de media a alta, nuestro mercado son personas preocupadas por vestir bien, y, sobre todo, valoran la conciencia ambiental. Nuestra operación se enfoca en el posicionamiento de la marca con relaciones públicas y </w:t>
      </w:r>
      <w:proofErr w:type="spellStart"/>
      <w:r w:rsidRPr="0069719C">
        <w:rPr>
          <w:rFonts w:ascii="Arial" w:eastAsia="Verdana" w:hAnsi="Arial" w:cs="Arial"/>
          <w:sz w:val="24"/>
          <w:szCs w:val="24"/>
        </w:rPr>
        <w:t>community</w:t>
      </w:r>
      <w:proofErr w:type="spellEnd"/>
      <w:r w:rsidRPr="0069719C">
        <w:rPr>
          <w:rFonts w:ascii="Arial" w:eastAsia="Verdana" w:hAnsi="Arial" w:cs="Arial"/>
          <w:sz w:val="24"/>
          <w:szCs w:val="24"/>
        </w:rPr>
        <w:t xml:space="preserve"> </w:t>
      </w:r>
      <w:proofErr w:type="spellStart"/>
      <w:r w:rsidRPr="0069719C">
        <w:rPr>
          <w:rFonts w:ascii="Arial" w:eastAsia="Verdana" w:hAnsi="Arial" w:cs="Arial"/>
          <w:sz w:val="24"/>
          <w:szCs w:val="24"/>
        </w:rPr>
        <w:t>management</w:t>
      </w:r>
      <w:proofErr w:type="spellEnd"/>
      <w:r w:rsidRPr="0069719C">
        <w:rPr>
          <w:rFonts w:ascii="Arial" w:eastAsia="Verdana" w:hAnsi="Arial" w:cs="Arial"/>
          <w:sz w:val="24"/>
          <w:szCs w:val="24"/>
        </w:rPr>
        <w:t xml:space="preserve"> para que podamos realizar la venta a través de canales digitales y físicos. </w:t>
      </w:r>
    </w:p>
    <w:p w14:paraId="3EA6DC73" w14:textId="7019F1BB" w:rsidR="00FA20F1" w:rsidRPr="0069719C" w:rsidRDefault="00FA20F1" w:rsidP="00FA20F1">
      <w:pPr>
        <w:spacing w:line="360" w:lineRule="auto"/>
        <w:jc w:val="both"/>
        <w:rPr>
          <w:rFonts w:ascii="Arial" w:eastAsia="Verdana" w:hAnsi="Arial" w:cs="Arial"/>
          <w:sz w:val="24"/>
          <w:szCs w:val="24"/>
        </w:rPr>
      </w:pPr>
      <w:r w:rsidRPr="0069719C">
        <w:rPr>
          <w:rFonts w:ascii="Arial" w:eastAsia="Verdana" w:hAnsi="Arial" w:cs="Arial"/>
          <w:sz w:val="24"/>
          <w:szCs w:val="24"/>
        </w:rPr>
        <w:t xml:space="preserve">A largo plazo se busca escalar nuestro ecosistema a una cadena productiva de mayor ponderación e importancia que partirá de la recolección de botellas hasta una prenda de vestir pasando por varios procesos  (trituración, </w:t>
      </w:r>
      <w:proofErr w:type="spellStart"/>
      <w:r w:rsidRPr="0069719C">
        <w:rPr>
          <w:rFonts w:ascii="Arial" w:eastAsia="Verdana" w:hAnsi="Arial" w:cs="Arial"/>
          <w:sz w:val="24"/>
          <w:szCs w:val="24"/>
        </w:rPr>
        <w:t>peletización</w:t>
      </w:r>
      <w:proofErr w:type="spellEnd"/>
      <w:r w:rsidRPr="0069719C">
        <w:rPr>
          <w:rFonts w:ascii="Arial" w:eastAsia="Verdana" w:hAnsi="Arial" w:cs="Arial"/>
          <w:sz w:val="24"/>
          <w:szCs w:val="24"/>
        </w:rPr>
        <w:t xml:space="preserve">, extrusión, tejeduría, elaboración y confección) nuestro gran sueño es dar cobertura a todo el ecosistema con el fin de unir al medio ambiente, a nuestro emprendimiento y a la sociedad, sin dejar de lado la  inclusión económica y social de los recicladores de base en la cadena productiva de prendas vestir mediante el rastreo de las botellas PET recicladas con tecnología </w:t>
      </w:r>
      <w:proofErr w:type="spellStart"/>
      <w:r w:rsidRPr="0069719C">
        <w:rPr>
          <w:rFonts w:ascii="Arial" w:eastAsia="Verdana" w:hAnsi="Arial" w:cs="Arial"/>
          <w:sz w:val="24"/>
          <w:szCs w:val="24"/>
        </w:rPr>
        <w:t>blockchain</w:t>
      </w:r>
      <w:proofErr w:type="spellEnd"/>
      <w:r w:rsidR="001E000B">
        <w:rPr>
          <w:rFonts w:ascii="Arial" w:eastAsia="Verdana" w:hAnsi="Arial" w:cs="Arial"/>
          <w:sz w:val="24"/>
          <w:szCs w:val="24"/>
        </w:rPr>
        <w:t>.</w:t>
      </w:r>
    </w:p>
    <w:sectPr w:rsidR="00FA20F1" w:rsidRPr="0069719C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54EE5" w14:textId="77777777" w:rsidR="0036150A" w:rsidRDefault="0036150A" w:rsidP="0069719C">
      <w:pPr>
        <w:spacing w:after="0" w:line="240" w:lineRule="auto"/>
      </w:pPr>
      <w:r>
        <w:separator/>
      </w:r>
    </w:p>
  </w:endnote>
  <w:endnote w:type="continuationSeparator" w:id="0">
    <w:p w14:paraId="57DF0D33" w14:textId="77777777" w:rsidR="0036150A" w:rsidRDefault="0036150A" w:rsidP="00697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1506249"/>
      <w:docPartObj>
        <w:docPartGallery w:val="Page Numbers (Bottom of Page)"/>
        <w:docPartUnique/>
      </w:docPartObj>
    </w:sdtPr>
    <w:sdtContent>
      <w:p w14:paraId="5A6A8A18" w14:textId="77777777" w:rsidR="0069719C" w:rsidRDefault="0069719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B03">
          <w:rPr>
            <w:noProof/>
          </w:rPr>
          <w:t>15</w:t>
        </w:r>
        <w:r>
          <w:fldChar w:fldCharType="end"/>
        </w:r>
      </w:p>
    </w:sdtContent>
  </w:sdt>
  <w:p w14:paraId="4440AF15" w14:textId="77777777" w:rsidR="0069719C" w:rsidRDefault="006971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1AE21" w14:textId="77777777" w:rsidR="0036150A" w:rsidRDefault="0036150A" w:rsidP="0069719C">
      <w:pPr>
        <w:spacing w:after="0" w:line="240" w:lineRule="auto"/>
      </w:pPr>
      <w:r>
        <w:separator/>
      </w:r>
    </w:p>
  </w:footnote>
  <w:footnote w:type="continuationSeparator" w:id="0">
    <w:p w14:paraId="5C2FC301" w14:textId="77777777" w:rsidR="0036150A" w:rsidRDefault="0036150A" w:rsidP="00697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38E8"/>
    <w:multiLevelType w:val="hybridMultilevel"/>
    <w:tmpl w:val="BA24A16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16A1D"/>
    <w:multiLevelType w:val="hybridMultilevel"/>
    <w:tmpl w:val="3134E4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93AF9"/>
    <w:multiLevelType w:val="hybridMultilevel"/>
    <w:tmpl w:val="41E67D3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32D68"/>
    <w:multiLevelType w:val="hybridMultilevel"/>
    <w:tmpl w:val="56125F1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563D6"/>
    <w:multiLevelType w:val="hybridMultilevel"/>
    <w:tmpl w:val="842CEA5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35EFD"/>
    <w:multiLevelType w:val="hybridMultilevel"/>
    <w:tmpl w:val="A75033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D6DDC"/>
    <w:multiLevelType w:val="hybridMultilevel"/>
    <w:tmpl w:val="C6FE7278"/>
    <w:lvl w:ilvl="0" w:tplc="30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55281EC9"/>
    <w:multiLevelType w:val="hybridMultilevel"/>
    <w:tmpl w:val="54DABB6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D6795"/>
    <w:multiLevelType w:val="hybridMultilevel"/>
    <w:tmpl w:val="27A8AC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5494A"/>
    <w:multiLevelType w:val="hybridMultilevel"/>
    <w:tmpl w:val="7242B52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A2B94"/>
    <w:multiLevelType w:val="multilevel"/>
    <w:tmpl w:val="2200DC8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2020110337">
    <w:abstractNumId w:val="10"/>
  </w:num>
  <w:num w:numId="2" w16cid:durableId="293215393">
    <w:abstractNumId w:val="8"/>
  </w:num>
  <w:num w:numId="3" w16cid:durableId="2064909278">
    <w:abstractNumId w:val="1"/>
  </w:num>
  <w:num w:numId="4" w16cid:durableId="361396617">
    <w:abstractNumId w:val="2"/>
  </w:num>
  <w:num w:numId="5" w16cid:durableId="822627900">
    <w:abstractNumId w:val="6"/>
  </w:num>
  <w:num w:numId="6" w16cid:durableId="79837483">
    <w:abstractNumId w:val="4"/>
  </w:num>
  <w:num w:numId="7" w16cid:durableId="984314317">
    <w:abstractNumId w:val="7"/>
  </w:num>
  <w:num w:numId="8" w16cid:durableId="1069765297">
    <w:abstractNumId w:val="5"/>
  </w:num>
  <w:num w:numId="9" w16cid:durableId="1306355216">
    <w:abstractNumId w:val="3"/>
  </w:num>
  <w:num w:numId="10" w16cid:durableId="1779639167">
    <w:abstractNumId w:val="9"/>
  </w:num>
  <w:num w:numId="11" w16cid:durableId="613100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0F1"/>
    <w:rsid w:val="00101A7F"/>
    <w:rsid w:val="001818EC"/>
    <w:rsid w:val="001C388D"/>
    <w:rsid w:val="001E000B"/>
    <w:rsid w:val="002E391E"/>
    <w:rsid w:val="0036150A"/>
    <w:rsid w:val="00376040"/>
    <w:rsid w:val="00590B03"/>
    <w:rsid w:val="00614E7F"/>
    <w:rsid w:val="0069719C"/>
    <w:rsid w:val="007820D3"/>
    <w:rsid w:val="007E581D"/>
    <w:rsid w:val="00AB47E8"/>
    <w:rsid w:val="00AC42C7"/>
    <w:rsid w:val="00C63167"/>
    <w:rsid w:val="00CD6D96"/>
    <w:rsid w:val="00DC35A0"/>
    <w:rsid w:val="00E92598"/>
    <w:rsid w:val="00FA20F1"/>
    <w:rsid w:val="00F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CFC88"/>
  <w15:chartTrackingRefBased/>
  <w15:docId w15:val="{390C6450-C0C2-4ABE-B477-C1D7620A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0F1"/>
    <w:rPr>
      <w:rFonts w:ascii="Calibri" w:eastAsia="Calibri" w:hAnsi="Calibri" w:cs="Calibri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A20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A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A20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FA20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FA20F1"/>
    <w:pPr>
      <w:ind w:left="720"/>
      <w:contextualSpacing/>
    </w:pPr>
  </w:style>
  <w:style w:type="table" w:styleId="Tablaconcuadrcula">
    <w:name w:val="Table Grid"/>
    <w:basedOn w:val="Tablanormal"/>
    <w:uiPriority w:val="39"/>
    <w:rsid w:val="00FA20F1"/>
    <w:pPr>
      <w:spacing w:after="0" w:line="240" w:lineRule="auto"/>
    </w:pPr>
    <w:rPr>
      <w:rFonts w:ascii="Calibri" w:eastAsia="Calibri" w:hAnsi="Calibri" w:cs="Calibr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rsid w:val="00FA20F1"/>
    <w:rPr>
      <w:rFonts w:ascii="Calibri" w:eastAsia="Calibri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7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719C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97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19C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USER</cp:lastModifiedBy>
  <cp:revision>13</cp:revision>
  <dcterms:created xsi:type="dcterms:W3CDTF">2023-05-26T20:49:00Z</dcterms:created>
  <dcterms:modified xsi:type="dcterms:W3CDTF">2023-10-25T19:39:00Z</dcterms:modified>
</cp:coreProperties>
</file>